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3C" w:rsidRPr="00E26B75" w:rsidRDefault="005D7B3C" w:rsidP="005D7B3C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6B75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 для родителей по обновленному ФГОС СОО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 (законные представители) и обучающиеся!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     С 1 сентября 2023 года обучающиеся 10-х классов перейдут на обучение по обновленному федеральному государственному стандарту среднего общего образования. Какие требования выдвигает обновленный ФГОС СОО?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Стандарт выдвигает три группы требований: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к результатам освоения основной образовательной программы;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к структуре основной образовательной программы;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к условиям реализации основной образовательной программы.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 Чем отличается обновленный ФГОС СОО от предыдущих?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Первое отличие ФГОС от его предшественников – опора на результаты выявления запросов личности, семьи, общества и государства к результатам общего образования.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Вторым принципиальным отличием ФГОС является их ориентация на достижение не только предметных образовательных результатов, но, прежде всего, на формирование личности обучающихся, овладение ими универсальными способами учебной деятельности.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Третье принципиальное отличие новых стандартов от предшествующих версий - это отличие в структуре.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ФГОС ориентирует образование на достижение качества, соответствующего современным запросам личности, общества и государства.       Введение стандарта во многом изменит школьную жизнь обучающихся. Речь идет о новых формах организации обучения, новых образовательных технологиях, новой открытой информационно-образовательной среде, далеко выходящей за границы общеобразовательной организации. Принцип интеграции обучения и воспитания, заложенный в основу Федеральной основной образовательной программы (ФООП СОО),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 xml:space="preserve">     Именно поэтому в стандарт, например, детализирована программа формирования универсальных учебных действий у обучающихся, а учебные программы ориентированы на развитие их самостоятельности, </w:t>
      </w:r>
      <w:r w:rsidRPr="005D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индивидуализация учебной деятельности достигается комплексной организацией урочной и внеурочной деятельности, использования потенциала проектирования, моделирования, учебно-исследовательской деятельности, что позволяет наблюдать ориентацию деятельности всех субъектов образовательных отношений на овладение опытом разрешения различного вида учебных и </w:t>
      </w:r>
      <w:proofErr w:type="spellStart"/>
      <w:r w:rsidRPr="005D7B3C">
        <w:rPr>
          <w:rFonts w:ascii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5D7B3C">
        <w:rPr>
          <w:rFonts w:ascii="Times New Roman" w:hAnsi="Times New Roman" w:cs="Times New Roman"/>
          <w:sz w:val="28"/>
          <w:szCs w:val="28"/>
          <w:lang w:eastAsia="ru-RU"/>
        </w:rPr>
        <w:t xml:space="preserve"> задач, подготовки обучающихся к жизни в современном быстро меняющемся мире.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   Что является отличительной особенностью обновленного ФГОС СОО?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  Планируемые результаты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В новой редакции ФГОС СОО, как и прежде, требуют применять системно</w:t>
      </w:r>
      <w:r w:rsidR="00E26B7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D7B3C"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5D7B3C">
        <w:rPr>
          <w:rFonts w:ascii="Times New Roman" w:hAnsi="Times New Roman" w:cs="Times New Roman"/>
          <w:sz w:val="28"/>
          <w:szCs w:val="28"/>
          <w:lang w:eastAsia="ru-RU"/>
        </w:rPr>
        <w:t xml:space="preserve"> подход. Однако подробнее описывают результаты освоения ООП СОО – личностные, </w:t>
      </w:r>
      <w:proofErr w:type="spellStart"/>
      <w:r w:rsidRPr="005D7B3C">
        <w:rPr>
          <w:rFonts w:ascii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5D7B3C">
        <w:rPr>
          <w:rFonts w:ascii="Times New Roman" w:hAnsi="Times New Roman" w:cs="Times New Roman"/>
          <w:sz w:val="28"/>
          <w:szCs w:val="28"/>
          <w:lang w:eastAsia="ru-RU"/>
        </w:rPr>
        <w:t>, предметные.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      Личностные результаты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Личностные результаты сгруппировали по направлениям воспитания: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гражданское;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патриотическое;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духовно-нравственное;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эстетическое;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физическое;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трудовое;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экологическое;</w:t>
      </w:r>
    </w:p>
    <w:p w:rsidR="005D7B3C" w:rsidRPr="005D7B3C" w:rsidRDefault="005D7B3C" w:rsidP="00E26B7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ценность научного познания.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  На первое место в перечне личностных результатов поставили гражданскую идентичность и патриотизм; формирование уважения к памяти защитников Отечества и подвигам Героев Отечества, старшему поколению и труду, закону и правопорядку; воспитание ценностного отношения к государственным символам, памятникам, традициям народов России и достижениям России в науке, искусстве и спорте; вовлечение в волонтерскую деятельность и школьное самоуправление.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результаты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 xml:space="preserve">        </w:t>
      </w:r>
      <w:proofErr w:type="spellStart"/>
      <w:r w:rsidRPr="005D7B3C">
        <w:rPr>
          <w:rFonts w:ascii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5D7B3C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результаты конкретизировали по видам УУД и сгруппировали по трем направлениям: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• овладение универсальными учебными познавательными действиями – базовые логические, базовые исследовательские, работа с информацией;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овладение универсальными учебными коммуникативными действиями – общение, совместная деятельность;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• овладение универсальными учебными регулятивными действиями – самоорганизация, самоконтроль, эмоциональный интеллект, принятие себя и других людей.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 результаты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В новой редакции ФГОС СОО определили четкие требования к предметным результатам по каждой учебной дисциплине. Например, по русскому языку выпускник должен уметь пересказать текст из 300 слов и написать сочинение, в котором будет не менее 150 слов. По литературе закрепили перечень обязательных литературных произведений для изучения.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В учебный предмет «Математика» включили учебный курс «Вероятность и статистика». Отдельно описали предметные результаты для учебного предмета «История» и учебных курсов «История России» и «Всеобщая история». В рамках курса истории школьники будут изучать геополитический кризис 2022 года и его влияние на мировую систему. После изучения истории на базовом уровне школьники должны понимать причины и следствия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Для 10 учебных дисциплин установили требования к предметным результатам для базового и углубленного уровня. Это учебные предметы «Литература», «Иностранный язык», «Математика», «Информатика», «История», «География», «Обществознание», «Физика», «Химия» и «Биология».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В перечень предметов, которые сдают в форме ГИА, включили родной язык и родную литературу. Эти предметы выпускники могут сдавать по выбору.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 области и предметы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 xml:space="preserve">       В новой редакции ФГОС СОО изменили названия двух предметных областей: «Общественные науки» и «Естественные науки». Теперь эти области называются «Общественно-научные предметы» и «Естественно-научные предметы» соответственно. Еще изменили перечень учебных </w:t>
      </w:r>
      <w:r w:rsidRPr="005D7B3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дисциплин в старшей школе. Из перечня исключили учебные предметы «Экономика», «Право», «Астрономия», «Естествознание», «Россия в мире» и «Экология». В учебный предмет «Математика», наряду с учебными курсами «Алгебра и начала математического анализа» и «Геометрия», включили еще один курс – «Вероятность и статистика». В учебный предмет «История» включили учебные курсы «История России» и «Всеобщая история». Также изменили перечень предметов для изучения на базовом и углубленном уровнях.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Объем аудиторной нагрузки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В старшей школе изменили объем учебной нагрузки. На уровне среднего общего образования максимальный объем сократили на 74 часа. Теперь максимальный объем аудиторной нагрузки старшеклассника составит 2516 учебных часов.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  В учебном плане на уровне СОО увеличили количество учебных предметов.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Старшеклассники всех профилей обучения будут изучать 13 обязательных предметов: русский язык, литературу, математику, информатику, иностранный язык, физику, химию, биологию, историю, обществознание, географию, физкультуру и ОБЖ.</w:t>
      </w:r>
    </w:p>
    <w:p w:rsidR="005D7B3C" w:rsidRPr="005D7B3C" w:rsidRDefault="005D7B3C" w:rsidP="005D7B3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   Сейчас учебный план профиля включает минимум 11 учебных предметов. При этом, старшеклассники всех профилей изучают восемь обязательных предметов: русский язык, литературу, ин</w:t>
      </w:r>
      <w:bookmarkStart w:id="0" w:name="_GoBack"/>
      <w:bookmarkEnd w:id="0"/>
      <w:r w:rsidRPr="005D7B3C">
        <w:rPr>
          <w:rFonts w:ascii="Times New Roman" w:hAnsi="Times New Roman" w:cs="Times New Roman"/>
          <w:sz w:val="28"/>
          <w:szCs w:val="28"/>
          <w:lang w:eastAsia="ru-RU"/>
        </w:rPr>
        <w:t>остранный язык, математику, историю (или предмет «Россия в мире»), физкультуру, ОБЖ и астрономию.</w:t>
      </w:r>
    </w:p>
    <w:p w:rsidR="00DC0F1E" w:rsidRDefault="005D7B3C" w:rsidP="00DC0F1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7B3C">
        <w:rPr>
          <w:rFonts w:ascii="Times New Roman" w:hAnsi="Times New Roman" w:cs="Times New Roman"/>
          <w:sz w:val="28"/>
          <w:szCs w:val="28"/>
          <w:lang w:eastAsia="ru-RU"/>
        </w:rPr>
        <w:t>     Изменили подход к формированию учебных планов. Теперь в учебном плане каждого профиля будет единый перечень из 13 обязательных предметов. Из них минимум два предмета школьники будут изучать углубленно.</w:t>
      </w:r>
      <w:r w:rsidR="00DC0F1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C0F1E" w:rsidRDefault="00DC0F1E" w:rsidP="00DC0F1E">
      <w:pPr>
        <w:jc w:val="both"/>
        <w:rPr>
          <w:rFonts w:ascii="Montserrat" w:eastAsia="Times New Roman" w:hAnsi="Montserrat" w:cs="Calibri"/>
          <w:color w:val="000000"/>
          <w:shd w:val="clear" w:color="auto" w:fill="FFFFFF"/>
          <w:lang w:eastAsia="ru-RU"/>
        </w:rPr>
      </w:pPr>
    </w:p>
    <w:p w:rsidR="00DC0F1E" w:rsidRDefault="00DC0F1E" w:rsidP="00DC0F1E">
      <w:pPr>
        <w:jc w:val="both"/>
        <w:rPr>
          <w:rFonts w:ascii="Montserrat" w:eastAsia="Times New Roman" w:hAnsi="Montserrat" w:cs="Calibri"/>
          <w:color w:val="000000"/>
          <w:shd w:val="clear" w:color="auto" w:fill="FFFFFF"/>
          <w:lang w:eastAsia="ru-RU"/>
        </w:rPr>
      </w:pPr>
    </w:p>
    <w:p w:rsidR="00931078" w:rsidRPr="005D7B3C" w:rsidRDefault="00931078" w:rsidP="005D7B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1078" w:rsidRPr="005D7B3C" w:rsidSect="00DC0F1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91D42"/>
    <w:multiLevelType w:val="multilevel"/>
    <w:tmpl w:val="5400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5E"/>
    <w:rsid w:val="003128BE"/>
    <w:rsid w:val="005D7B3C"/>
    <w:rsid w:val="00931078"/>
    <w:rsid w:val="00DC0F1E"/>
    <w:rsid w:val="00E2135E"/>
    <w:rsid w:val="00E2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9D9B1-62DA-487D-B5CE-EC88225B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7B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Резида</cp:lastModifiedBy>
  <cp:revision>2</cp:revision>
  <dcterms:created xsi:type="dcterms:W3CDTF">2023-05-11T02:48:00Z</dcterms:created>
  <dcterms:modified xsi:type="dcterms:W3CDTF">2023-05-11T02:48:00Z</dcterms:modified>
</cp:coreProperties>
</file>